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3" w:rsidRDefault="001C59A3">
      <w:pPr>
        <w:rPr>
          <w:rFonts w:hint="eastAsia"/>
        </w:rPr>
      </w:pPr>
      <w:r>
        <w:rPr>
          <w:rFonts w:hint="eastAsia"/>
          <w:noProof/>
        </w:rPr>
        <w:pict>
          <v:group id="head" o:spid="_x0000_s1026" editas="canvas" style="position:absolute;left:0;text-align:left;margin-left:6.25pt;margin-top:0;width:416.3pt;height:245.6pt;z-index:251656704" coordorigin="1800,5888" coordsize="8326,4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5888;width:8326;height:4912" o:preferrelative="f" fillcolor="red" strokecolor="red" strokeweight="6pt">
              <v:fill o:detectmouseclick="t"/>
              <v:path o:extrusionok="t" o:connecttype="none"/>
            </v:shape>
            <v:line id="_x0000_s1028" style="position:absolute" from="1800,10488" to="10080,10489" strokecolor="red" strokeweight="2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sign" o:spid="_x0000_s1029" type="#_x0000_t202" style="position:absolute;left:1800;top:6980;width:8280;height:2340;mso-position-horizontal-relative:char;mso-position-vertical-relative:line" stroked="f">
              <v:textbox style="mso-next-textbox:#sign" inset=",10pt,,0">
                <w:txbxContent>
                  <w:p w:rsidR="00056FB4" w:rsidRPr="0042553A" w:rsidRDefault="00056FB4" w:rsidP="001C59A3">
                    <w:pPr>
                      <w:jc w:val="center"/>
                      <w:rPr>
                        <w:rFonts w:ascii="宋体" w:hAnsi="宋体" w:hint="eastAsia"/>
                        <w:b/>
                        <w:color w:val="FF0000"/>
                        <w:spacing w:val="120"/>
                        <w:w w:val="50"/>
                        <w:sz w:val="140"/>
                        <w:szCs w:val="140"/>
                      </w:rPr>
                    </w:pPr>
                    <w:r w:rsidRPr="0042553A">
                      <w:rPr>
                        <w:rFonts w:ascii="宋体" w:hAnsi="宋体" w:hint="eastAsia"/>
                        <w:b/>
                        <w:color w:val="FF0000"/>
                        <w:spacing w:val="120"/>
                        <w:w w:val="50"/>
                        <w:sz w:val="140"/>
                        <w:szCs w:val="140"/>
                      </w:rPr>
                      <w:t>安徽医科大学文件</w:t>
                    </w:r>
                  </w:p>
                </w:txbxContent>
              </v:textbox>
            </v:shape>
            <v:shape id="wenhao" o:spid="_x0000_s1030" type="#_x0000_t202" style="position:absolute;left:1800;top:9552;width:7246;height:624" stroked="f">
              <v:textbox style="mso-next-textbox:#wenhao">
                <w:txbxContent>
                  <w:p w:rsidR="00056FB4" w:rsidRPr="0042553A" w:rsidRDefault="00056FB4" w:rsidP="001C59A3">
                    <w:pPr>
                      <w:ind w:firstLineChars="800" w:firstLine="2426"/>
                      <w:rPr>
                        <w:rFonts w:ascii="仿宋_GB2312" w:eastAsia="仿宋_GB2312" w:hAnsi="宋体" w:hint="eastAsia"/>
                        <w:color w:val="000000"/>
                        <w:sz w:val="32"/>
                        <w:szCs w:val="32"/>
                      </w:rPr>
                    </w:pPr>
                    <w:r w:rsidRPr="0042553A">
                      <w:rPr>
                        <w:rFonts w:ascii="仿宋_GB2312" w:eastAsia="仿宋_GB2312" w:hAnsi="宋体" w:hint="eastAsia"/>
                        <w:color w:val="000000"/>
                        <w:sz w:val="32"/>
                        <w:szCs w:val="32"/>
                      </w:rPr>
                      <w:t>校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32"/>
                        <w:szCs w:val="32"/>
                      </w:rPr>
                      <w:t>办</w:t>
                    </w:r>
                    <w:r w:rsidRPr="0042553A">
                      <w:rPr>
                        <w:rFonts w:ascii="仿宋_GB2312" w:eastAsia="仿宋_GB2312" w:hAnsi="宋体" w:hint="eastAsia"/>
                        <w:color w:val="000000"/>
                        <w:sz w:val="32"/>
                        <w:szCs w:val="32"/>
                      </w:rPr>
                      <w:t>字</w:t>
                    </w:r>
                    <w:r w:rsidRPr="0042553A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32"/>
                        <w:szCs w:val="32"/>
                        <w:lang w:val="zh-CN"/>
                      </w:rPr>
                      <w:t>〔</w:t>
                    </w:r>
                    <w:r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32"/>
                        <w:szCs w:val="32"/>
                        <w:lang w:val="zh-CN"/>
                      </w:rPr>
                      <w:t>2016</w:t>
                    </w:r>
                    <w:r w:rsidRPr="0042553A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32"/>
                        <w:szCs w:val="32"/>
                        <w:lang w:val="zh-CN"/>
                      </w:rPr>
                      <w:t>〕</w:t>
                    </w:r>
                    <w:r>
                      <w:rPr>
                        <w:rFonts w:ascii="仿宋_GB2312" w:eastAsia="仿宋_GB2312" w:hAnsi="宋体" w:hint="eastAsia"/>
                        <w:color w:val="000000"/>
                        <w:sz w:val="32"/>
                        <w:szCs w:val="32"/>
                      </w:rPr>
                      <w:t>7</w:t>
                    </w:r>
                    <w:r w:rsidRPr="0042553A">
                      <w:rPr>
                        <w:rFonts w:ascii="仿宋_GB2312" w:eastAsia="仿宋_GB2312" w:hAnsi="宋体" w:hint="eastAsia"/>
                        <w:color w:val="000000"/>
                        <w:sz w:val="32"/>
                        <w:szCs w:val="32"/>
                      </w:rPr>
                      <w:t>号</w:t>
                    </w:r>
                  </w:p>
                  <w:p w:rsidR="00056FB4" w:rsidRDefault="00056FB4" w:rsidP="001C59A3">
                    <w:pPr>
                      <w:rPr>
                        <w:rFonts w:hint="eastAsia"/>
                        <w:szCs w:val="32"/>
                      </w:rPr>
                    </w:pPr>
                  </w:p>
                </w:txbxContent>
              </v:textbox>
            </v:shape>
            <v:shape id="M_qianfaren" o:spid="_x0000_s1031" type="#_x0000_t202" style="position:absolute;left:9226;top:9596;width:900;height:624" stroked="f">
              <v:textbox style="mso-next-textbox:#M_qianfaren">
                <w:txbxContent>
                  <w:p w:rsidR="00056FB4" w:rsidRPr="00885CE4" w:rsidRDefault="00056FB4" w:rsidP="001C59A3">
                    <w:pPr>
                      <w:rPr>
                        <w:rFonts w:hint="eastAsia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5F06EA" w:rsidRDefault="005F06EA">
      <w:pPr>
        <w:rPr>
          <w:rFonts w:hint="eastAsia"/>
        </w:rPr>
      </w:pPr>
    </w:p>
    <w:p w:rsidR="005F06EA" w:rsidRDefault="005F06EA">
      <w:pPr>
        <w:rPr>
          <w:rFonts w:hint="eastAsia"/>
        </w:rPr>
      </w:pPr>
    </w:p>
    <w:p w:rsidR="005F06EA" w:rsidRDefault="005F06EA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FD2047" w:rsidRDefault="00FD2047">
      <w:pPr>
        <w:rPr>
          <w:rFonts w:hint="eastAsia"/>
        </w:rPr>
      </w:pPr>
    </w:p>
    <w:p w:rsidR="005F5E08" w:rsidRDefault="005F5E08" w:rsidP="005F5E0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关于做好2015年度档案归档工作的通知</w:t>
      </w:r>
    </w:p>
    <w:p w:rsidR="005F5E08" w:rsidRDefault="005F5E08" w:rsidP="005F5E08">
      <w:pPr>
        <w:spacing w:line="540" w:lineRule="exact"/>
        <w:jc w:val="center"/>
      </w:pPr>
    </w:p>
    <w:p w:rsidR="005F5E08" w:rsidRDefault="005F5E08" w:rsidP="005F5E08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各部门、各单位：</w:t>
      </w:r>
    </w:p>
    <w:p w:rsidR="005F5E08" w:rsidRDefault="005F5E08" w:rsidP="005F5E08">
      <w:pPr>
        <w:widowControl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为确保学校档案的完整性，进一步加强我校档案工作的规范化建设，现</w:t>
      </w:r>
      <w:r w:rsidR="003B60BE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各部门、各单位兼职档案员按照学校档案工作相关规定，及时做好2015年度档案归档工作，具体要求如下：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归档范围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参照《安徽医科大学文书档案归档范围与保管期限规定》（详见附件1）。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归档时间与要求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1、党政部门及能按年度归档的部门在3月31前完成归档；科研、基建档案在项目通过鉴定验收两个月后完成归档；各学院、各专业毕业生照片档案在</w:t>
      </w:r>
      <w:smartTag w:uri="urn:schemas-microsoft-com:office:smarttags" w:element="chsdate">
        <w:smartTagPr>
          <w:attr w:name="Year" w:val="2016"/>
          <w:attr w:name="Month" w:val="6"/>
          <w:attr w:name="Day" w:val="30"/>
          <w:attr w:name="IsLunarDate" w:val="False"/>
          <w:attr w:name="IsROCDate" w:val="False"/>
        </w:smartTagPr>
        <w:r w:rsidR="003B60BE">
          <w:rPr>
            <w:rFonts w:ascii="仿宋_GB2312" w:eastAsia="仿宋_GB2312" w:hAnsi="宋体" w:cs="宋体" w:hint="eastAsia"/>
            <w:kern w:val="0"/>
            <w:sz w:val="32"/>
            <w:szCs w:val="32"/>
          </w:rPr>
          <w:t>6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月</w:t>
        </w:r>
        <w:r w:rsidR="003B60BE">
          <w:rPr>
            <w:rFonts w:ascii="仿宋_GB2312" w:eastAsia="仿宋_GB2312" w:hAnsi="宋体" w:cs="宋体" w:hint="eastAsia"/>
            <w:kern w:val="0"/>
            <w:sz w:val="32"/>
            <w:szCs w:val="32"/>
          </w:rPr>
          <w:t>30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前完成归档；各部门、各单位自行出版的图书、报刊、资料应送交一份至档案馆备存；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我校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各项活动中形成的，或者在对外交流中形成的有保存价值的实物，如荣誉证书、奖状、奖杯等，原则上送交档案馆集中管理。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2、纸质档案如有电子版，应在纸质档案移交后将电子文档数据上传至档案馆邮箱，邮箱地址：</w:t>
      </w:r>
      <w:hyperlink r:id="rId6" w:history="1">
        <w:r>
          <w:rPr>
            <w:rStyle w:val="a5"/>
            <w:rFonts w:ascii="仿宋_GB2312" w:eastAsia="仿宋_GB2312" w:hAnsi="宋体" w:hint="eastAsia"/>
            <w:sz w:val="32"/>
            <w:szCs w:val="32"/>
          </w:rPr>
          <w:t>ayddag@126.com</w:t>
        </w:r>
      </w:hyperlink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3、档案移交前须规范填写《安徽医科大学档案材料交接登记表》（附件2），一式两份,归档部门自行留存一份。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4、声像档案归档时须用标签注明拍摄时间、拍摄内容、拍摄单位或个人。实物档案归档时须注明实物形成背景、形成时间、相关人物。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三、检查评比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1、2016年11月底将根据各部门、各单位归档时间、归档质量进行检查评比，对于档案工作优秀部门进行通报表彰和奖励。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2、对于工作不力、归档拖沓、归档质量低的部门进行通报，并在2016年度工作目标管理考核时扣减相应分值。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联系人：李涛、吴敏；电话：65161012。</w:t>
      </w:r>
    </w:p>
    <w:p w:rsidR="005F5E08" w:rsidRDefault="005F5E08" w:rsidP="005F5E08">
      <w:pPr>
        <w:widowControl/>
        <w:spacing w:line="540" w:lineRule="exact"/>
        <w:ind w:firstLine="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特此通知。</w:t>
      </w:r>
    </w:p>
    <w:p w:rsidR="005F5E08" w:rsidRDefault="005F5E08" w:rsidP="005F06EA">
      <w:pPr>
        <w:widowControl/>
        <w:spacing w:line="540" w:lineRule="exact"/>
        <w:ind w:firstLineChars="200" w:firstLine="60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5F5E08" w:rsidRDefault="005F5E08" w:rsidP="005F06EA">
      <w:pPr>
        <w:widowControl/>
        <w:spacing w:line="540" w:lineRule="exact"/>
        <w:ind w:firstLineChars="200" w:firstLine="607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1、安徽医科大学各部门文书档案归档范围与保管期限表</w:t>
      </w:r>
    </w:p>
    <w:p w:rsidR="005F5E08" w:rsidRDefault="005F5E08" w:rsidP="005F06EA">
      <w:pPr>
        <w:widowControl/>
        <w:spacing w:line="540" w:lineRule="exact"/>
        <w:ind w:firstLineChars="200" w:firstLine="607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hyperlink r:id="rId7" w:tgtFrame="_blank" w:history="1">
        <w:r w:rsidRPr="005B4124">
          <w:rPr>
            <w:rStyle w:val="a5"/>
            <w:rFonts w:ascii="仿宋_GB2312" w:eastAsia="仿宋_GB2312" w:hAnsi="宋体" w:cs="宋体" w:hint="eastAsia"/>
            <w:color w:val="262626"/>
            <w:kern w:val="0"/>
            <w:sz w:val="32"/>
            <w:szCs w:val="32"/>
            <w:u w:val="none"/>
          </w:rPr>
          <w:t>安徽医科大学档案材料交接登记表</w:t>
        </w:r>
      </w:hyperlink>
    </w:p>
    <w:p w:rsidR="005F5E08" w:rsidRDefault="005F5E08" w:rsidP="005F06EA">
      <w:pPr>
        <w:widowControl/>
        <w:spacing w:line="540" w:lineRule="exact"/>
        <w:ind w:left="4777" w:hangingChars="1575" w:hanging="4777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                                    </w:t>
      </w:r>
    </w:p>
    <w:p w:rsidR="005F5E08" w:rsidRDefault="005F5E08" w:rsidP="005F06EA">
      <w:pPr>
        <w:widowControl/>
        <w:spacing w:line="540" w:lineRule="exact"/>
        <w:ind w:leftChars="2476" w:left="4785" w:firstLineChars="49" w:firstLine="149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安徽医科大学</w:t>
      </w:r>
    </w:p>
    <w:p w:rsidR="005F5E08" w:rsidRDefault="005F5E08" w:rsidP="005F06EA">
      <w:pPr>
        <w:widowControl/>
        <w:spacing w:line="540" w:lineRule="exact"/>
        <w:ind w:leftChars="508" w:left="982" w:firstLineChars="1248" w:firstLine="3785"/>
        <w:rPr>
          <w:rFonts w:ascii="仿宋_GB2312" w:eastAsia="仿宋_GB2312" w:hAnsi="宋体" w:cs="宋体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6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2016年3月</w:t>
        </w:r>
        <w:r w:rsidR="001C59A3">
          <w:rPr>
            <w:rFonts w:ascii="仿宋_GB2312" w:eastAsia="仿宋_GB2312" w:hAnsi="宋体" w:cs="宋体" w:hint="eastAsia"/>
            <w:kern w:val="0"/>
            <w:sz w:val="32"/>
            <w:szCs w:val="32"/>
          </w:rPr>
          <w:t>8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日</w:t>
        </w:r>
      </w:smartTag>
    </w:p>
    <w:p w:rsidR="00FD2047" w:rsidRDefault="00FD2047">
      <w:pPr>
        <w:rPr>
          <w:rFonts w:hint="eastAsia"/>
        </w:rPr>
      </w:pPr>
    </w:p>
    <w:p w:rsidR="001C59A3" w:rsidRDefault="001C59A3">
      <w:pPr>
        <w:rPr>
          <w:rFonts w:hint="eastAsia"/>
        </w:rPr>
      </w:pPr>
    </w:p>
    <w:p w:rsidR="001C59A3" w:rsidRDefault="001C59A3" w:rsidP="001C59A3">
      <w:pPr>
        <w:tabs>
          <w:tab w:val="left" w:pos="7141"/>
        </w:tabs>
        <w:ind w:firstLineChars="99" w:firstLine="30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主题词：</w:t>
      </w:r>
      <w:r>
        <w:rPr>
          <w:rFonts w:ascii="宋体" w:hAnsi="宋体" w:hint="eastAsia"/>
          <w:sz w:val="30"/>
          <w:szCs w:val="30"/>
        </w:rPr>
        <w:t>综合  档案  归档  通知</w:t>
      </w:r>
    </w:p>
    <w:p w:rsidR="001C59A3" w:rsidRPr="001C59A3" w:rsidRDefault="001C59A3" w:rsidP="001C59A3">
      <w:pPr>
        <w:ind w:firstLineChars="148" w:firstLine="286"/>
        <w:rPr>
          <w:rFonts w:hint="eastAsia"/>
        </w:rPr>
      </w:pPr>
      <w:r>
        <w:rPr>
          <w:rFonts w:hint="eastAsia"/>
          <w:noProof/>
        </w:rPr>
        <w:lastRenderedPageBreak/>
        <w:pict>
          <v:line id="_x0000_s1034" style="position:absolute;left:0;text-align:left;z-index:251658752" from="0,30pt" to="424.6pt,30pt"/>
        </w:pict>
      </w:r>
      <w:r>
        <w:rPr>
          <w:rFonts w:hint="eastAsia"/>
        </w:rPr>
        <w:pict>
          <v:line id="_x0000_s1033" style="position:absolute;left:0;text-align:left;z-index:251657728" from="0,0" to="424.6pt,0"/>
        </w:pic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安徽医科大学办公室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3"/>
          <w:attr w:name="Year" w:val="2016"/>
        </w:smartTagPr>
        <w:r>
          <w:rPr>
            <w:rFonts w:ascii="仿宋_GB2312" w:eastAsia="仿宋_GB2312" w:hAnsi="宋体" w:hint="eastAsia"/>
            <w:color w:val="000000"/>
            <w:sz w:val="32"/>
            <w:szCs w:val="32"/>
          </w:rPr>
          <w:t>2016年3月8日</w:t>
        </w:r>
      </w:smartTag>
      <w:r>
        <w:rPr>
          <w:rFonts w:ascii="仿宋_GB2312" w:eastAsia="仿宋_GB2312" w:hAnsi="宋体" w:hint="eastAsia"/>
          <w:color w:val="000000"/>
          <w:sz w:val="32"/>
          <w:szCs w:val="32"/>
        </w:rPr>
        <w:t>印发</w:t>
      </w:r>
    </w:p>
    <w:sectPr w:rsidR="001C59A3" w:rsidRPr="001C59A3" w:rsidSect="005F06EA">
      <w:pgSz w:w="11906" w:h="16838" w:code="9"/>
      <w:pgMar w:top="1440" w:right="1701" w:bottom="1440" w:left="1701" w:header="851" w:footer="992" w:gutter="0"/>
      <w:cols w:space="425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B4" w:rsidRDefault="00056FB4" w:rsidP="005F5E08">
      <w:r>
        <w:separator/>
      </w:r>
    </w:p>
  </w:endnote>
  <w:endnote w:type="continuationSeparator" w:id="1">
    <w:p w:rsidR="00056FB4" w:rsidRDefault="00056FB4" w:rsidP="005F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B4" w:rsidRDefault="00056FB4" w:rsidP="005F5E08">
      <w:r>
        <w:separator/>
      </w:r>
    </w:p>
  </w:footnote>
  <w:footnote w:type="continuationSeparator" w:id="1">
    <w:p w:rsidR="00056FB4" w:rsidRDefault="00056FB4" w:rsidP="005F5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425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FullName" w:val="http://10.202.12.99/edoas2/gongwenguanli/getredirectword?id=1456800322623213&amp;type=other&amp;username=吴敏&amp;chengwen=3&amp;filetype=fawen&amp;useralias=wumin&amp;hassql=0&amp;hassign=0&amp;templateid=0&amp;ip=10.202.12.99:80"/>
  </w:docVars>
  <w:rsids>
    <w:rsidRoot w:val="00FD2047"/>
    <w:rsid w:val="00056FB4"/>
    <w:rsid w:val="000E3779"/>
    <w:rsid w:val="00121D92"/>
    <w:rsid w:val="00155508"/>
    <w:rsid w:val="001C59A3"/>
    <w:rsid w:val="001D6613"/>
    <w:rsid w:val="00221A05"/>
    <w:rsid w:val="002C29BF"/>
    <w:rsid w:val="003B60BE"/>
    <w:rsid w:val="005033CD"/>
    <w:rsid w:val="005F06EA"/>
    <w:rsid w:val="005F5E08"/>
    <w:rsid w:val="006901A9"/>
    <w:rsid w:val="00745E05"/>
    <w:rsid w:val="00C706F8"/>
    <w:rsid w:val="00D662D1"/>
    <w:rsid w:val="00E81095"/>
    <w:rsid w:val="00F34550"/>
    <w:rsid w:val="00F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F5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5E08"/>
    <w:rPr>
      <w:kern w:val="2"/>
      <w:sz w:val="18"/>
      <w:szCs w:val="18"/>
    </w:rPr>
  </w:style>
  <w:style w:type="paragraph" w:styleId="a4">
    <w:name w:val="footer"/>
    <w:basedOn w:val="a"/>
    <w:link w:val="Char0"/>
    <w:rsid w:val="005F5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5E08"/>
    <w:rPr>
      <w:kern w:val="2"/>
      <w:sz w:val="18"/>
      <w:szCs w:val="18"/>
    </w:rPr>
  </w:style>
  <w:style w:type="character" w:styleId="a5">
    <w:name w:val="Hyperlink"/>
    <w:unhideWhenUsed/>
    <w:rsid w:val="005F5E08"/>
    <w:rPr>
      <w:color w:val="0000FF"/>
      <w:u w:val="single"/>
    </w:rPr>
  </w:style>
  <w:style w:type="paragraph" w:styleId="a6">
    <w:name w:val="Balloon Text"/>
    <w:basedOn w:val="a"/>
    <w:semiHidden/>
    <w:rsid w:val="00C706F8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1C59A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hmu.edu.cn/picture/article/63/e9/6d/93ebce484b26a09ec56442e63e3c/18e43820-7a27-4167-bee4-08cdf479233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min7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</Words>
  <Characters>859</Characters>
  <Application>Microsoft Office Word</Application>
  <DocSecurity>4</DocSecurity>
  <Lines>7</Lines>
  <Paragraphs>2</Paragraphs>
  <ScaleCrop>false</ScaleCrop>
  <Company>Company</Company>
  <LinksUpToDate>false</LinksUpToDate>
  <CharactersWithSpaces>1007</CharactersWithSpaces>
  <SharedDoc>false</SharedDoc>
  <HLinks>
    <vt:vector size="12" baseType="variant"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http://www.ahmu.edu.cn/picture/article/63/e9/6d/93ebce484b26a09ec56442e63e3c/18e43820-7a27-4167-bee4-08cdf4792333.doc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mailto:wumin711@126.com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关于做好2015年度档案归档工作的通知</dc:title>
  <dc:creator>edoasadmin</dc:creator>
  <cp:lastModifiedBy>吴敏</cp:lastModifiedBy>
  <cp:revision>2</cp:revision>
  <dcterms:created xsi:type="dcterms:W3CDTF">2016-03-10T01:01:00Z</dcterms:created>
  <dcterms:modified xsi:type="dcterms:W3CDTF">2016-03-10T01:01:00Z</dcterms:modified>
</cp:coreProperties>
</file>